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BA41D" w14:textId="2208B2C1" w:rsidR="009B54B3" w:rsidRPr="00FC1BC6" w:rsidRDefault="00D309DB" w:rsidP="00EA1F71">
      <w:pPr>
        <w:spacing w:after="0"/>
        <w:jc w:val="center"/>
        <w:rPr>
          <w:b/>
          <w:bCs/>
          <w:sz w:val="28"/>
          <w:szCs w:val="28"/>
        </w:rPr>
      </w:pPr>
      <w:r w:rsidRPr="00FC1BC6">
        <w:rPr>
          <w:b/>
          <w:bCs/>
          <w:sz w:val="28"/>
          <w:szCs w:val="28"/>
        </w:rPr>
        <w:t xml:space="preserve">GREENBELT STATION MASTER ASSOCIATION </w:t>
      </w:r>
    </w:p>
    <w:p w14:paraId="42BE52E1" w14:textId="2BF88950" w:rsidR="00D309DB" w:rsidRPr="00FC1BC6" w:rsidRDefault="007B16C9" w:rsidP="00EA1F71">
      <w:pPr>
        <w:spacing w:after="0"/>
        <w:jc w:val="center"/>
        <w:rPr>
          <w:b/>
          <w:bCs/>
          <w:sz w:val="28"/>
          <w:szCs w:val="28"/>
        </w:rPr>
      </w:pPr>
      <w:r w:rsidRPr="00FC1BC6">
        <w:rPr>
          <w:b/>
          <w:bCs/>
          <w:sz w:val="28"/>
          <w:szCs w:val="28"/>
        </w:rPr>
        <w:t xml:space="preserve">Board of Directors </w:t>
      </w:r>
      <w:r w:rsidR="00212520">
        <w:rPr>
          <w:b/>
          <w:bCs/>
          <w:sz w:val="28"/>
          <w:szCs w:val="28"/>
        </w:rPr>
        <w:t xml:space="preserve">Virtual </w:t>
      </w:r>
      <w:r w:rsidRPr="00FC1BC6">
        <w:rPr>
          <w:b/>
          <w:bCs/>
          <w:sz w:val="28"/>
          <w:szCs w:val="28"/>
        </w:rPr>
        <w:t>Meeting</w:t>
      </w:r>
    </w:p>
    <w:p w14:paraId="0635D0D2" w14:textId="585DF91D" w:rsidR="00D309DB" w:rsidRPr="00212520" w:rsidRDefault="00212520" w:rsidP="00EA1F71">
      <w:pPr>
        <w:spacing w:after="0"/>
        <w:jc w:val="center"/>
        <w:rPr>
          <w:sz w:val="28"/>
          <w:szCs w:val="28"/>
        </w:rPr>
      </w:pPr>
      <w:r w:rsidRPr="00212520">
        <w:rPr>
          <w:sz w:val="28"/>
          <w:szCs w:val="28"/>
        </w:rPr>
        <w:t>Monday June 1, 2020, 5:30 P.M.</w:t>
      </w:r>
    </w:p>
    <w:p w14:paraId="6E3B44DC" w14:textId="487D0CBA" w:rsidR="00AA23B0" w:rsidRPr="00FC1BC6" w:rsidRDefault="00AA23B0" w:rsidP="00EA1F71">
      <w:pPr>
        <w:spacing w:after="0"/>
        <w:jc w:val="center"/>
        <w:rPr>
          <w:b/>
          <w:bCs/>
          <w:sz w:val="28"/>
          <w:szCs w:val="28"/>
        </w:rPr>
      </w:pPr>
      <w:r w:rsidRPr="00FC1BC6">
        <w:rPr>
          <w:b/>
          <w:bCs/>
          <w:sz w:val="28"/>
          <w:szCs w:val="28"/>
        </w:rPr>
        <w:t xml:space="preserve">MINUTES </w:t>
      </w:r>
    </w:p>
    <w:p w14:paraId="005E07B4" w14:textId="325A31F3" w:rsidR="00AA23B0" w:rsidRPr="00CA0219" w:rsidRDefault="00AA23B0" w:rsidP="00EA1F71">
      <w:pPr>
        <w:spacing w:after="0"/>
        <w:jc w:val="center"/>
        <w:rPr>
          <w:b/>
          <w:bCs/>
          <w:sz w:val="24"/>
          <w:szCs w:val="24"/>
        </w:rPr>
      </w:pPr>
    </w:p>
    <w:p w14:paraId="57ED9B2A" w14:textId="77777777" w:rsidR="00FC1BC6" w:rsidRPr="005D5D14" w:rsidRDefault="00AA23B0" w:rsidP="00EA1F71">
      <w:pPr>
        <w:pStyle w:val="NoSpacing"/>
        <w:rPr>
          <w:b/>
          <w:bCs/>
          <w:sz w:val="24"/>
          <w:szCs w:val="24"/>
        </w:rPr>
      </w:pPr>
      <w:r w:rsidRPr="005D5D14">
        <w:rPr>
          <w:b/>
          <w:bCs/>
          <w:sz w:val="24"/>
          <w:szCs w:val="24"/>
        </w:rPr>
        <w:t>BOARD MEMBERS PRESENT</w:t>
      </w:r>
    </w:p>
    <w:p w14:paraId="67417481" w14:textId="2ED5B781" w:rsidR="00AA23B0" w:rsidRPr="005D5D14" w:rsidRDefault="00AA23B0" w:rsidP="00EA1F71">
      <w:pPr>
        <w:pStyle w:val="NoSpacing"/>
        <w:rPr>
          <w:sz w:val="24"/>
          <w:szCs w:val="24"/>
        </w:rPr>
      </w:pPr>
      <w:r w:rsidRPr="005D5D14">
        <w:rPr>
          <w:sz w:val="24"/>
          <w:szCs w:val="24"/>
        </w:rPr>
        <w:t xml:space="preserve">Will Yakel – President </w:t>
      </w:r>
    </w:p>
    <w:p w14:paraId="551F64FC" w14:textId="77777777" w:rsidR="00AA23B0" w:rsidRPr="005D5D14" w:rsidRDefault="00AA23B0" w:rsidP="00EA1F71">
      <w:pPr>
        <w:pStyle w:val="NoSpacing"/>
        <w:rPr>
          <w:sz w:val="24"/>
          <w:szCs w:val="24"/>
        </w:rPr>
      </w:pPr>
      <w:r w:rsidRPr="005D5D14">
        <w:rPr>
          <w:sz w:val="24"/>
          <w:szCs w:val="24"/>
        </w:rPr>
        <w:t xml:space="preserve">Rachel Roberts-Jones – Vice President </w:t>
      </w:r>
    </w:p>
    <w:p w14:paraId="3071F582" w14:textId="77777777" w:rsidR="00AA23B0" w:rsidRPr="005D5D14" w:rsidRDefault="00AA23B0" w:rsidP="00EA1F71">
      <w:pPr>
        <w:pStyle w:val="NoSpacing"/>
        <w:rPr>
          <w:sz w:val="24"/>
          <w:szCs w:val="24"/>
        </w:rPr>
      </w:pPr>
      <w:r w:rsidRPr="005D5D14">
        <w:rPr>
          <w:sz w:val="24"/>
          <w:szCs w:val="24"/>
        </w:rPr>
        <w:t xml:space="preserve">Missy Weaver – Secretary </w:t>
      </w:r>
    </w:p>
    <w:p w14:paraId="1EE44D87" w14:textId="372C1F14" w:rsidR="00AA23B0" w:rsidRPr="005D5D14" w:rsidRDefault="00AA23B0" w:rsidP="00EA1F71">
      <w:pPr>
        <w:pStyle w:val="NoSpacing"/>
        <w:rPr>
          <w:sz w:val="24"/>
          <w:szCs w:val="24"/>
        </w:rPr>
      </w:pPr>
      <w:r w:rsidRPr="005D5D14">
        <w:rPr>
          <w:sz w:val="24"/>
          <w:szCs w:val="24"/>
        </w:rPr>
        <w:t xml:space="preserve">Henry Vegter – Director </w:t>
      </w:r>
    </w:p>
    <w:p w14:paraId="32B10388" w14:textId="4BE133E6" w:rsidR="00AA23B0" w:rsidRPr="005D5D14" w:rsidRDefault="00AA23B0" w:rsidP="00EA1F71">
      <w:pPr>
        <w:pStyle w:val="NoSpacing"/>
        <w:rPr>
          <w:b/>
          <w:bCs/>
          <w:sz w:val="24"/>
          <w:szCs w:val="24"/>
          <w:u w:val="single"/>
        </w:rPr>
      </w:pPr>
    </w:p>
    <w:p w14:paraId="1990E0F0" w14:textId="06BC59C9" w:rsidR="00AA23B0" w:rsidRPr="005D5D14" w:rsidRDefault="00AA23B0" w:rsidP="00EA1F71">
      <w:pPr>
        <w:pStyle w:val="NoSpacing"/>
        <w:rPr>
          <w:b/>
          <w:bCs/>
          <w:sz w:val="24"/>
          <w:szCs w:val="24"/>
        </w:rPr>
      </w:pPr>
      <w:r w:rsidRPr="005D5D14">
        <w:rPr>
          <w:b/>
          <w:bCs/>
          <w:sz w:val="24"/>
          <w:szCs w:val="24"/>
        </w:rPr>
        <w:t>OTHERS PRESENT</w:t>
      </w:r>
    </w:p>
    <w:p w14:paraId="377EEA97" w14:textId="77777777" w:rsidR="00AA23B0" w:rsidRPr="005D5D14" w:rsidRDefault="00AA23B0" w:rsidP="00EA1F71">
      <w:pPr>
        <w:pStyle w:val="NoSpacing"/>
        <w:rPr>
          <w:sz w:val="24"/>
          <w:szCs w:val="24"/>
        </w:rPr>
      </w:pPr>
      <w:r w:rsidRPr="005D5D14">
        <w:rPr>
          <w:sz w:val="24"/>
          <w:szCs w:val="24"/>
        </w:rPr>
        <w:t xml:space="preserve">Brian </w:t>
      </w:r>
      <w:proofErr w:type="spellStart"/>
      <w:r w:rsidRPr="005D5D14">
        <w:rPr>
          <w:sz w:val="24"/>
          <w:szCs w:val="24"/>
        </w:rPr>
        <w:t>Drewrey</w:t>
      </w:r>
      <w:proofErr w:type="spellEnd"/>
      <w:r w:rsidRPr="005D5D14">
        <w:rPr>
          <w:sz w:val="24"/>
          <w:szCs w:val="24"/>
        </w:rPr>
        <w:t xml:space="preserve"> – The Courts, President</w:t>
      </w:r>
    </w:p>
    <w:p w14:paraId="1AFA85B0" w14:textId="77777777" w:rsidR="00AA23B0" w:rsidRPr="005D5D14" w:rsidRDefault="00AA23B0" w:rsidP="00EA1F71">
      <w:pPr>
        <w:pStyle w:val="NoSpacing"/>
        <w:rPr>
          <w:sz w:val="24"/>
          <w:szCs w:val="24"/>
        </w:rPr>
      </w:pPr>
      <w:r w:rsidRPr="005D5D14">
        <w:rPr>
          <w:sz w:val="24"/>
          <w:szCs w:val="24"/>
        </w:rPr>
        <w:t xml:space="preserve">Kathryn </w:t>
      </w:r>
      <w:proofErr w:type="spellStart"/>
      <w:r w:rsidRPr="005D5D14">
        <w:rPr>
          <w:sz w:val="24"/>
          <w:szCs w:val="24"/>
        </w:rPr>
        <w:t>Fricks</w:t>
      </w:r>
      <w:proofErr w:type="spellEnd"/>
      <w:r w:rsidRPr="005D5D14">
        <w:rPr>
          <w:sz w:val="24"/>
          <w:szCs w:val="24"/>
        </w:rPr>
        <w:t xml:space="preserve"> – The Courts, Board Member</w:t>
      </w:r>
    </w:p>
    <w:p w14:paraId="17E77AD2" w14:textId="77777777" w:rsidR="00AA23B0" w:rsidRPr="005D5D14" w:rsidRDefault="00AA23B0" w:rsidP="00EA1F71">
      <w:pPr>
        <w:pStyle w:val="NoSpacing"/>
        <w:rPr>
          <w:sz w:val="24"/>
          <w:szCs w:val="24"/>
        </w:rPr>
      </w:pPr>
      <w:r w:rsidRPr="005D5D14">
        <w:rPr>
          <w:sz w:val="24"/>
          <w:szCs w:val="24"/>
        </w:rPr>
        <w:t>Alisa Mosley – The Pointe, President</w:t>
      </w:r>
    </w:p>
    <w:p w14:paraId="265F8183" w14:textId="77777777" w:rsidR="00AA23B0" w:rsidRPr="005D5D14" w:rsidRDefault="00AA23B0" w:rsidP="00EA1F71">
      <w:pPr>
        <w:pStyle w:val="NoSpacing"/>
        <w:rPr>
          <w:sz w:val="24"/>
          <w:szCs w:val="24"/>
        </w:rPr>
      </w:pPr>
      <w:proofErr w:type="spellStart"/>
      <w:r w:rsidRPr="005D5D14">
        <w:rPr>
          <w:sz w:val="24"/>
          <w:szCs w:val="24"/>
        </w:rPr>
        <w:t>Leidre</w:t>
      </w:r>
      <w:proofErr w:type="spellEnd"/>
      <w:r w:rsidRPr="005D5D14">
        <w:rPr>
          <w:sz w:val="24"/>
          <w:szCs w:val="24"/>
        </w:rPr>
        <w:t xml:space="preserve"> Galloway – The Pointe, Vice President</w:t>
      </w:r>
    </w:p>
    <w:p w14:paraId="38F85369" w14:textId="77777777" w:rsidR="00AA23B0" w:rsidRPr="005D5D14" w:rsidRDefault="00AA23B0" w:rsidP="00EA1F71">
      <w:pPr>
        <w:pStyle w:val="NoSpacing"/>
        <w:rPr>
          <w:sz w:val="24"/>
          <w:szCs w:val="24"/>
        </w:rPr>
      </w:pPr>
      <w:r w:rsidRPr="005D5D14">
        <w:rPr>
          <w:sz w:val="24"/>
          <w:szCs w:val="24"/>
        </w:rPr>
        <w:t xml:space="preserve">Kelli Atkinson – The Vistas, Board Member </w:t>
      </w:r>
    </w:p>
    <w:p w14:paraId="29A4AE4D" w14:textId="27053736" w:rsidR="00AA23B0" w:rsidRPr="005D5D14" w:rsidRDefault="00AA23B0" w:rsidP="00EA1F71">
      <w:pPr>
        <w:pStyle w:val="NoSpacing"/>
        <w:rPr>
          <w:sz w:val="24"/>
          <w:szCs w:val="24"/>
        </w:rPr>
      </w:pPr>
      <w:r w:rsidRPr="005D5D14">
        <w:rPr>
          <w:sz w:val="24"/>
          <w:szCs w:val="24"/>
        </w:rPr>
        <w:t>Trina Proctor – Assistant Community Manager, Tide</w:t>
      </w:r>
      <w:r w:rsidR="009954F8" w:rsidRPr="005D5D14">
        <w:rPr>
          <w:sz w:val="24"/>
          <w:szCs w:val="24"/>
        </w:rPr>
        <w:t>w</w:t>
      </w:r>
      <w:r w:rsidRPr="005D5D14">
        <w:rPr>
          <w:sz w:val="24"/>
          <w:szCs w:val="24"/>
        </w:rPr>
        <w:t xml:space="preserve">ater Management </w:t>
      </w:r>
    </w:p>
    <w:p w14:paraId="2DBF7A91" w14:textId="77777777" w:rsidR="00AA23B0" w:rsidRPr="005D5D14" w:rsidRDefault="00AA23B0" w:rsidP="00EA1F71">
      <w:pPr>
        <w:pStyle w:val="NoSpacing"/>
        <w:rPr>
          <w:sz w:val="24"/>
          <w:szCs w:val="24"/>
        </w:rPr>
      </w:pPr>
      <w:r w:rsidRPr="005D5D14">
        <w:rPr>
          <w:sz w:val="24"/>
          <w:szCs w:val="24"/>
        </w:rPr>
        <w:t>Leslie Perez – Community Manager, CAMP</w:t>
      </w:r>
    </w:p>
    <w:p w14:paraId="25CDE82A" w14:textId="77777777" w:rsidR="00AA23B0" w:rsidRPr="005D5D14" w:rsidRDefault="00AA23B0" w:rsidP="00EA1F71">
      <w:pPr>
        <w:pStyle w:val="NoSpacing"/>
        <w:rPr>
          <w:sz w:val="24"/>
          <w:szCs w:val="24"/>
        </w:rPr>
      </w:pPr>
      <w:r w:rsidRPr="005D5D14">
        <w:rPr>
          <w:sz w:val="24"/>
          <w:szCs w:val="24"/>
        </w:rPr>
        <w:t>Susan Blackburn – President, CAMP</w:t>
      </w:r>
    </w:p>
    <w:p w14:paraId="4768C5F0" w14:textId="197E6194" w:rsidR="009954F8" w:rsidRPr="005D5D14" w:rsidRDefault="00AA23B0" w:rsidP="00EA1F71">
      <w:pPr>
        <w:pStyle w:val="NoSpacing"/>
        <w:rPr>
          <w:sz w:val="24"/>
          <w:szCs w:val="24"/>
        </w:rPr>
      </w:pPr>
      <w:r w:rsidRPr="005D5D14">
        <w:rPr>
          <w:sz w:val="24"/>
          <w:szCs w:val="24"/>
        </w:rPr>
        <w:t xml:space="preserve">Ray Via – </w:t>
      </w:r>
      <w:r w:rsidR="009954F8" w:rsidRPr="005D5D14">
        <w:rPr>
          <w:sz w:val="24"/>
          <w:szCs w:val="24"/>
        </w:rPr>
        <w:t xml:space="preserve">Whiteford, Taylor &amp; Preston - </w:t>
      </w:r>
      <w:r w:rsidRPr="005D5D14">
        <w:rPr>
          <w:sz w:val="24"/>
          <w:szCs w:val="24"/>
        </w:rPr>
        <w:t>GSMA Attorney</w:t>
      </w:r>
    </w:p>
    <w:p w14:paraId="675064C7" w14:textId="6BBEED90" w:rsidR="00AA23B0" w:rsidRPr="005D5D14" w:rsidRDefault="000E33ED" w:rsidP="00EA1F71">
      <w:pPr>
        <w:pStyle w:val="NoSpacing"/>
        <w:rPr>
          <w:sz w:val="24"/>
          <w:szCs w:val="24"/>
        </w:rPr>
      </w:pPr>
      <w:r w:rsidRPr="005D5D14">
        <w:rPr>
          <w:sz w:val="24"/>
          <w:szCs w:val="24"/>
        </w:rPr>
        <w:t>Justin Cameron – Cameron</w:t>
      </w:r>
      <w:r w:rsidR="00486612" w:rsidRPr="005D5D14">
        <w:rPr>
          <w:sz w:val="24"/>
          <w:szCs w:val="24"/>
        </w:rPr>
        <w:t>,</w:t>
      </w:r>
      <w:r w:rsidRPr="005D5D14">
        <w:rPr>
          <w:sz w:val="24"/>
          <w:szCs w:val="24"/>
        </w:rPr>
        <w:t xml:space="preserve"> </w:t>
      </w:r>
      <w:proofErr w:type="spellStart"/>
      <w:r w:rsidRPr="005D5D14">
        <w:rPr>
          <w:sz w:val="24"/>
          <w:szCs w:val="24"/>
        </w:rPr>
        <w:t>Mericle</w:t>
      </w:r>
      <w:proofErr w:type="spellEnd"/>
      <w:r w:rsidR="00F96009" w:rsidRPr="005D5D14">
        <w:rPr>
          <w:sz w:val="24"/>
          <w:szCs w:val="24"/>
        </w:rPr>
        <w:t xml:space="preserve"> </w:t>
      </w:r>
      <w:r w:rsidR="00E57B11" w:rsidRPr="005D5D14">
        <w:rPr>
          <w:sz w:val="24"/>
          <w:szCs w:val="24"/>
        </w:rPr>
        <w:t>–</w:t>
      </w:r>
      <w:r w:rsidR="00F96009" w:rsidRPr="005D5D14">
        <w:rPr>
          <w:sz w:val="24"/>
          <w:szCs w:val="24"/>
        </w:rPr>
        <w:t xml:space="preserve"> </w:t>
      </w:r>
      <w:r w:rsidR="00E57B11" w:rsidRPr="005D5D14">
        <w:rPr>
          <w:sz w:val="24"/>
          <w:szCs w:val="24"/>
        </w:rPr>
        <w:t>Condominium Attorney</w:t>
      </w:r>
      <w:r w:rsidR="00AA23B0" w:rsidRPr="005D5D14">
        <w:rPr>
          <w:sz w:val="24"/>
          <w:szCs w:val="24"/>
        </w:rPr>
        <w:t xml:space="preserve"> </w:t>
      </w:r>
    </w:p>
    <w:p w14:paraId="32577046" w14:textId="77777777" w:rsidR="00E57B11" w:rsidRPr="005D5D14" w:rsidRDefault="00E57B11" w:rsidP="00EA1F71">
      <w:pPr>
        <w:pStyle w:val="NoSpacing"/>
        <w:rPr>
          <w:b/>
          <w:bCs/>
          <w:sz w:val="24"/>
          <w:szCs w:val="24"/>
        </w:rPr>
      </w:pPr>
    </w:p>
    <w:p w14:paraId="037959DD" w14:textId="48244427" w:rsidR="00AA23B0" w:rsidRPr="005D5D14" w:rsidRDefault="00AA23B0" w:rsidP="00EA1F71">
      <w:pPr>
        <w:pStyle w:val="NoSpacing"/>
        <w:rPr>
          <w:b/>
          <w:bCs/>
          <w:sz w:val="24"/>
          <w:szCs w:val="24"/>
        </w:rPr>
      </w:pPr>
      <w:r w:rsidRPr="005D5D14">
        <w:rPr>
          <w:b/>
          <w:bCs/>
          <w:sz w:val="24"/>
          <w:szCs w:val="24"/>
        </w:rPr>
        <w:t>CALL TO ORDER</w:t>
      </w:r>
    </w:p>
    <w:p w14:paraId="620CD99B" w14:textId="39F7CC28" w:rsidR="00AA23B0" w:rsidRPr="005D5D14" w:rsidRDefault="00EE235C" w:rsidP="00EA1F71">
      <w:pPr>
        <w:pStyle w:val="NoSpacing"/>
        <w:rPr>
          <w:sz w:val="24"/>
          <w:szCs w:val="24"/>
        </w:rPr>
      </w:pPr>
      <w:r w:rsidRPr="005D5D14">
        <w:rPr>
          <w:sz w:val="24"/>
          <w:szCs w:val="24"/>
        </w:rPr>
        <w:t xml:space="preserve">Will Yakel </w:t>
      </w:r>
      <w:r w:rsidR="000434A4" w:rsidRPr="005D5D14">
        <w:rPr>
          <w:sz w:val="24"/>
          <w:szCs w:val="24"/>
        </w:rPr>
        <w:t>called the meeting to order at 6:37 P</w:t>
      </w:r>
      <w:r w:rsidRPr="005D5D14">
        <w:rPr>
          <w:sz w:val="24"/>
          <w:szCs w:val="24"/>
        </w:rPr>
        <w:t>.</w:t>
      </w:r>
      <w:r w:rsidR="000434A4" w:rsidRPr="005D5D14">
        <w:rPr>
          <w:sz w:val="24"/>
          <w:szCs w:val="24"/>
        </w:rPr>
        <w:t>M</w:t>
      </w:r>
      <w:r w:rsidRPr="005D5D14">
        <w:rPr>
          <w:sz w:val="24"/>
          <w:szCs w:val="24"/>
        </w:rPr>
        <w:t>. and welcomed all the participants.</w:t>
      </w:r>
    </w:p>
    <w:p w14:paraId="5DA2AB05" w14:textId="77777777" w:rsidR="00FC1BC6" w:rsidRPr="005D5D14" w:rsidRDefault="00FC1BC6" w:rsidP="00EA1F71">
      <w:pPr>
        <w:pStyle w:val="NoSpacing"/>
        <w:rPr>
          <w:sz w:val="24"/>
          <w:szCs w:val="24"/>
        </w:rPr>
      </w:pPr>
    </w:p>
    <w:p w14:paraId="6430D616" w14:textId="67A308A8" w:rsidR="000434A4" w:rsidRPr="005D5D14" w:rsidRDefault="00FC1BC6" w:rsidP="00EA1F71">
      <w:pPr>
        <w:pStyle w:val="NoSpacing"/>
        <w:rPr>
          <w:b/>
          <w:bCs/>
          <w:sz w:val="24"/>
          <w:szCs w:val="24"/>
        </w:rPr>
      </w:pPr>
      <w:r w:rsidRPr="005D5D14">
        <w:rPr>
          <w:b/>
          <w:bCs/>
          <w:sz w:val="24"/>
          <w:szCs w:val="24"/>
        </w:rPr>
        <w:t>MATTERS FOR BOARD DISCUSSION</w:t>
      </w:r>
    </w:p>
    <w:p w14:paraId="749011B6" w14:textId="77777777" w:rsidR="00EA1F71" w:rsidRPr="005D5D14" w:rsidRDefault="00EA1F71" w:rsidP="00EA1F71">
      <w:pPr>
        <w:pStyle w:val="NoSpacing"/>
        <w:rPr>
          <w:b/>
          <w:bCs/>
          <w:sz w:val="24"/>
          <w:szCs w:val="24"/>
        </w:rPr>
      </w:pPr>
    </w:p>
    <w:p w14:paraId="6EFFC95B" w14:textId="2C4D3ACE" w:rsidR="00FC1BC6" w:rsidRPr="005D5D14" w:rsidRDefault="006C5CDB" w:rsidP="00EA1F71">
      <w:pPr>
        <w:pStyle w:val="NoSpacing"/>
        <w:rPr>
          <w:b/>
          <w:bCs/>
          <w:sz w:val="24"/>
          <w:szCs w:val="24"/>
        </w:rPr>
      </w:pPr>
      <w:r w:rsidRPr="005D5D14">
        <w:rPr>
          <w:b/>
          <w:bCs/>
          <w:sz w:val="24"/>
          <w:szCs w:val="24"/>
        </w:rPr>
        <w:t xml:space="preserve">Item 1 </w:t>
      </w:r>
      <w:r w:rsidR="00EE235C" w:rsidRPr="005D5D14">
        <w:rPr>
          <w:b/>
          <w:bCs/>
          <w:sz w:val="24"/>
          <w:szCs w:val="24"/>
        </w:rPr>
        <w:t>–</w:t>
      </w:r>
      <w:r w:rsidRPr="005D5D14">
        <w:rPr>
          <w:b/>
          <w:bCs/>
          <w:sz w:val="24"/>
          <w:szCs w:val="24"/>
        </w:rPr>
        <w:t xml:space="preserve"> </w:t>
      </w:r>
      <w:r w:rsidR="00FC1BC6" w:rsidRPr="005D5D14">
        <w:rPr>
          <w:b/>
          <w:bCs/>
          <w:sz w:val="24"/>
          <w:szCs w:val="24"/>
        </w:rPr>
        <w:t>Landscaping</w:t>
      </w:r>
      <w:r w:rsidR="00EE235C" w:rsidRPr="005D5D14">
        <w:rPr>
          <w:b/>
          <w:bCs/>
          <w:sz w:val="24"/>
          <w:szCs w:val="24"/>
        </w:rPr>
        <w:t>/Snow Removal</w:t>
      </w:r>
      <w:r w:rsidR="00FC1BC6" w:rsidRPr="005D5D14">
        <w:rPr>
          <w:b/>
          <w:bCs/>
          <w:sz w:val="24"/>
          <w:szCs w:val="24"/>
        </w:rPr>
        <w:t xml:space="preserve"> Responsibilit</w:t>
      </w:r>
      <w:r w:rsidR="00EE235C" w:rsidRPr="005D5D14">
        <w:rPr>
          <w:b/>
          <w:bCs/>
          <w:sz w:val="24"/>
          <w:szCs w:val="24"/>
        </w:rPr>
        <w:t>ies</w:t>
      </w:r>
    </w:p>
    <w:p w14:paraId="034AE712" w14:textId="53F2F981" w:rsidR="00FC1BC6" w:rsidRPr="005D5D14" w:rsidRDefault="00904DE4" w:rsidP="00EA1F71">
      <w:pPr>
        <w:spacing w:after="0"/>
        <w:rPr>
          <w:sz w:val="24"/>
          <w:szCs w:val="24"/>
        </w:rPr>
      </w:pPr>
      <w:r w:rsidRPr="005D5D14">
        <w:rPr>
          <w:sz w:val="24"/>
          <w:szCs w:val="24"/>
        </w:rPr>
        <w:t>T</w:t>
      </w:r>
      <w:r w:rsidR="00FC1BC6" w:rsidRPr="005D5D14">
        <w:rPr>
          <w:sz w:val="24"/>
          <w:szCs w:val="24"/>
        </w:rPr>
        <w:t>he landscap</w:t>
      </w:r>
      <w:r w:rsidR="00E31C15" w:rsidRPr="005D5D14">
        <w:rPr>
          <w:sz w:val="24"/>
          <w:szCs w:val="24"/>
        </w:rPr>
        <w:t>e</w:t>
      </w:r>
      <w:r w:rsidR="00FC1BC6" w:rsidRPr="005D5D14">
        <w:rPr>
          <w:sz w:val="24"/>
          <w:szCs w:val="24"/>
        </w:rPr>
        <w:t xml:space="preserve"> agreement</w:t>
      </w:r>
      <w:r w:rsidR="00EC7317" w:rsidRPr="005D5D14">
        <w:rPr>
          <w:sz w:val="24"/>
          <w:szCs w:val="24"/>
        </w:rPr>
        <w:t xml:space="preserve">s </w:t>
      </w:r>
      <w:r w:rsidR="006D4D62" w:rsidRPr="005D5D14">
        <w:rPr>
          <w:sz w:val="24"/>
          <w:szCs w:val="24"/>
        </w:rPr>
        <w:t xml:space="preserve">executed in 2016 </w:t>
      </w:r>
      <w:r w:rsidR="00EC7317" w:rsidRPr="005D5D14">
        <w:rPr>
          <w:sz w:val="24"/>
          <w:szCs w:val="24"/>
        </w:rPr>
        <w:t xml:space="preserve">between the </w:t>
      </w:r>
      <w:r w:rsidR="006908E6" w:rsidRPr="005D5D14">
        <w:rPr>
          <w:sz w:val="24"/>
          <w:szCs w:val="24"/>
        </w:rPr>
        <w:t>m</w:t>
      </w:r>
      <w:r w:rsidR="00EC7317" w:rsidRPr="005D5D14">
        <w:rPr>
          <w:sz w:val="24"/>
          <w:szCs w:val="24"/>
        </w:rPr>
        <w:t xml:space="preserve">aster </w:t>
      </w:r>
      <w:r w:rsidR="006908E6" w:rsidRPr="005D5D14">
        <w:rPr>
          <w:sz w:val="24"/>
          <w:szCs w:val="24"/>
        </w:rPr>
        <w:t>a</w:t>
      </w:r>
      <w:r w:rsidR="00EC7317" w:rsidRPr="005D5D14">
        <w:rPr>
          <w:sz w:val="24"/>
          <w:szCs w:val="24"/>
        </w:rPr>
        <w:t xml:space="preserve">ssociation and </w:t>
      </w:r>
      <w:r w:rsidR="008D3A1A" w:rsidRPr="005D5D14">
        <w:rPr>
          <w:sz w:val="24"/>
          <w:szCs w:val="24"/>
        </w:rPr>
        <w:t xml:space="preserve">all three </w:t>
      </w:r>
      <w:r w:rsidR="006908E6" w:rsidRPr="005D5D14">
        <w:rPr>
          <w:sz w:val="24"/>
          <w:szCs w:val="24"/>
        </w:rPr>
        <w:t>c</w:t>
      </w:r>
      <w:r w:rsidR="00FC1BC6" w:rsidRPr="005D5D14">
        <w:rPr>
          <w:sz w:val="24"/>
          <w:szCs w:val="24"/>
        </w:rPr>
        <w:t>ondominium</w:t>
      </w:r>
      <w:r w:rsidR="004D4498" w:rsidRPr="005D5D14">
        <w:rPr>
          <w:sz w:val="24"/>
          <w:szCs w:val="24"/>
        </w:rPr>
        <w:t>s</w:t>
      </w:r>
      <w:r w:rsidR="006D4D62" w:rsidRPr="005D5D14">
        <w:rPr>
          <w:sz w:val="24"/>
          <w:szCs w:val="24"/>
        </w:rPr>
        <w:t xml:space="preserve"> </w:t>
      </w:r>
      <w:r w:rsidRPr="005D5D14">
        <w:rPr>
          <w:sz w:val="24"/>
          <w:szCs w:val="24"/>
        </w:rPr>
        <w:t>were reviewed and discussed</w:t>
      </w:r>
      <w:r w:rsidR="004D4498" w:rsidRPr="005D5D14">
        <w:rPr>
          <w:sz w:val="24"/>
          <w:szCs w:val="24"/>
        </w:rPr>
        <w:t>.</w:t>
      </w:r>
      <w:r w:rsidR="008D3A1A" w:rsidRPr="005D5D14">
        <w:rPr>
          <w:sz w:val="24"/>
          <w:szCs w:val="24"/>
        </w:rPr>
        <w:t xml:space="preserve">  </w:t>
      </w:r>
      <w:r w:rsidR="00045DA2" w:rsidRPr="005D5D14">
        <w:rPr>
          <w:sz w:val="24"/>
          <w:szCs w:val="24"/>
        </w:rPr>
        <w:t>These were provided to the condominium</w:t>
      </w:r>
      <w:r w:rsidR="001D1D3B" w:rsidRPr="005D5D14">
        <w:rPr>
          <w:sz w:val="24"/>
          <w:szCs w:val="24"/>
        </w:rPr>
        <w:t xml:space="preserve"> Boards </w:t>
      </w:r>
      <w:r w:rsidR="00194EE1" w:rsidRPr="005D5D14">
        <w:rPr>
          <w:sz w:val="24"/>
          <w:szCs w:val="24"/>
        </w:rPr>
        <w:t xml:space="preserve">just </w:t>
      </w:r>
      <w:r w:rsidR="00045DA2" w:rsidRPr="005D5D14">
        <w:rPr>
          <w:sz w:val="24"/>
          <w:szCs w:val="24"/>
        </w:rPr>
        <w:t xml:space="preserve">prior to the meeting for their </w:t>
      </w:r>
      <w:r w:rsidR="00EB19A3" w:rsidRPr="005D5D14">
        <w:rPr>
          <w:sz w:val="24"/>
          <w:szCs w:val="24"/>
        </w:rPr>
        <w:t>records</w:t>
      </w:r>
      <w:r w:rsidR="00045DA2" w:rsidRPr="005D5D14">
        <w:rPr>
          <w:sz w:val="24"/>
          <w:szCs w:val="24"/>
        </w:rPr>
        <w:t xml:space="preserve">.  </w:t>
      </w:r>
      <w:r w:rsidR="00B17369" w:rsidRPr="005D5D14">
        <w:rPr>
          <w:sz w:val="24"/>
          <w:szCs w:val="24"/>
        </w:rPr>
        <w:t xml:space="preserve">The </w:t>
      </w:r>
      <w:r w:rsidR="00194EE1" w:rsidRPr="005D5D14">
        <w:rPr>
          <w:sz w:val="24"/>
          <w:szCs w:val="24"/>
        </w:rPr>
        <w:t xml:space="preserve">governing documents make the </w:t>
      </w:r>
      <w:r w:rsidR="004D1DDC" w:rsidRPr="005D5D14">
        <w:rPr>
          <w:sz w:val="24"/>
          <w:szCs w:val="24"/>
        </w:rPr>
        <w:t>m</w:t>
      </w:r>
      <w:r w:rsidR="00B17369" w:rsidRPr="005D5D14">
        <w:rPr>
          <w:sz w:val="24"/>
          <w:szCs w:val="24"/>
        </w:rPr>
        <w:t xml:space="preserve">aster </w:t>
      </w:r>
      <w:r w:rsidR="004D1DDC" w:rsidRPr="005D5D14">
        <w:rPr>
          <w:sz w:val="24"/>
          <w:szCs w:val="24"/>
        </w:rPr>
        <w:t>a</w:t>
      </w:r>
      <w:r w:rsidR="00B17369" w:rsidRPr="005D5D14">
        <w:rPr>
          <w:sz w:val="24"/>
          <w:szCs w:val="24"/>
        </w:rPr>
        <w:t xml:space="preserve">ssociation responsible for </w:t>
      </w:r>
      <w:r w:rsidR="00EE5C20" w:rsidRPr="005D5D14">
        <w:rPr>
          <w:sz w:val="24"/>
          <w:szCs w:val="24"/>
        </w:rPr>
        <w:t xml:space="preserve">snow removal throughout </w:t>
      </w:r>
      <w:r w:rsidR="00B17369" w:rsidRPr="005D5D14">
        <w:rPr>
          <w:sz w:val="24"/>
          <w:szCs w:val="24"/>
        </w:rPr>
        <w:t>the community</w:t>
      </w:r>
      <w:r w:rsidR="00EB19A3" w:rsidRPr="005D5D14">
        <w:rPr>
          <w:sz w:val="24"/>
          <w:szCs w:val="24"/>
        </w:rPr>
        <w:t>,</w:t>
      </w:r>
      <w:r w:rsidR="004D1DDC" w:rsidRPr="005D5D14">
        <w:rPr>
          <w:sz w:val="24"/>
          <w:szCs w:val="24"/>
        </w:rPr>
        <w:t xml:space="preserve"> so no </w:t>
      </w:r>
      <w:r w:rsidR="00F76B12" w:rsidRPr="005D5D14">
        <w:rPr>
          <w:sz w:val="24"/>
          <w:szCs w:val="24"/>
        </w:rPr>
        <w:t xml:space="preserve">additional </w:t>
      </w:r>
      <w:r w:rsidR="004D1DDC" w:rsidRPr="005D5D14">
        <w:rPr>
          <w:sz w:val="24"/>
          <w:szCs w:val="24"/>
        </w:rPr>
        <w:t xml:space="preserve">agreements </w:t>
      </w:r>
      <w:r w:rsidR="00EB19A3" w:rsidRPr="005D5D14">
        <w:rPr>
          <w:sz w:val="24"/>
          <w:szCs w:val="24"/>
        </w:rPr>
        <w:t>are</w:t>
      </w:r>
      <w:r w:rsidR="004D1DDC" w:rsidRPr="005D5D14">
        <w:rPr>
          <w:sz w:val="24"/>
          <w:szCs w:val="24"/>
        </w:rPr>
        <w:t xml:space="preserve"> required</w:t>
      </w:r>
      <w:r w:rsidR="00B17369" w:rsidRPr="005D5D14">
        <w:rPr>
          <w:sz w:val="24"/>
          <w:szCs w:val="24"/>
        </w:rPr>
        <w:t xml:space="preserve">. </w:t>
      </w:r>
      <w:r w:rsidR="00EC7317" w:rsidRPr="005D5D14">
        <w:rPr>
          <w:sz w:val="24"/>
          <w:szCs w:val="24"/>
        </w:rPr>
        <w:t xml:space="preserve"> </w:t>
      </w:r>
      <w:r w:rsidR="003A3662" w:rsidRPr="005D5D14">
        <w:rPr>
          <w:sz w:val="24"/>
          <w:szCs w:val="24"/>
        </w:rPr>
        <w:t xml:space="preserve"> </w:t>
      </w:r>
    </w:p>
    <w:p w14:paraId="255D1EAA" w14:textId="77777777" w:rsidR="00EA1F71" w:rsidRPr="005D5D14" w:rsidRDefault="00EA1F71" w:rsidP="00EA1F71">
      <w:pPr>
        <w:spacing w:after="0"/>
        <w:rPr>
          <w:sz w:val="24"/>
          <w:szCs w:val="24"/>
        </w:rPr>
      </w:pPr>
    </w:p>
    <w:p w14:paraId="58D6C41C" w14:textId="77777777" w:rsidR="0089573B" w:rsidRPr="005D5D14" w:rsidRDefault="00596701" w:rsidP="00EA1F71">
      <w:pPr>
        <w:spacing w:after="0"/>
        <w:rPr>
          <w:b/>
          <w:bCs/>
          <w:sz w:val="24"/>
          <w:szCs w:val="24"/>
        </w:rPr>
      </w:pPr>
      <w:r w:rsidRPr="005D5D14">
        <w:rPr>
          <w:b/>
          <w:bCs/>
          <w:sz w:val="24"/>
          <w:szCs w:val="24"/>
        </w:rPr>
        <w:t>Item 2 – Storage of trash and recycling containers</w:t>
      </w:r>
    </w:p>
    <w:p w14:paraId="2EB786A8" w14:textId="77777777" w:rsidR="00FF75D2" w:rsidRPr="005D5D14" w:rsidRDefault="00FC4037" w:rsidP="00EA1F71">
      <w:pPr>
        <w:spacing w:after="0"/>
        <w:rPr>
          <w:sz w:val="24"/>
          <w:szCs w:val="24"/>
        </w:rPr>
      </w:pPr>
      <w:r w:rsidRPr="005D5D14">
        <w:rPr>
          <w:sz w:val="24"/>
          <w:szCs w:val="24"/>
        </w:rPr>
        <w:t xml:space="preserve">The meeting participants discussed the </w:t>
      </w:r>
      <w:r w:rsidR="00C4759A" w:rsidRPr="005D5D14">
        <w:rPr>
          <w:sz w:val="24"/>
          <w:szCs w:val="24"/>
        </w:rPr>
        <w:t xml:space="preserve">governing documents as </w:t>
      </w:r>
      <w:r w:rsidRPr="005D5D14">
        <w:rPr>
          <w:sz w:val="24"/>
          <w:szCs w:val="24"/>
        </w:rPr>
        <w:t xml:space="preserve">they </w:t>
      </w:r>
      <w:r w:rsidR="00C4759A" w:rsidRPr="005D5D14">
        <w:rPr>
          <w:sz w:val="24"/>
          <w:szCs w:val="24"/>
        </w:rPr>
        <w:t>pertain to the storage of</w:t>
      </w:r>
      <w:r w:rsidR="00904EC4" w:rsidRPr="005D5D14">
        <w:rPr>
          <w:sz w:val="24"/>
          <w:szCs w:val="24"/>
        </w:rPr>
        <w:t xml:space="preserve"> trash and recycl</w:t>
      </w:r>
      <w:r w:rsidR="005845CA" w:rsidRPr="005D5D14">
        <w:rPr>
          <w:sz w:val="24"/>
          <w:szCs w:val="24"/>
        </w:rPr>
        <w:t>ing</w:t>
      </w:r>
      <w:r w:rsidR="00904EC4" w:rsidRPr="005D5D14">
        <w:rPr>
          <w:sz w:val="24"/>
          <w:szCs w:val="24"/>
        </w:rPr>
        <w:t xml:space="preserve"> containers</w:t>
      </w:r>
      <w:r w:rsidR="00C4759A" w:rsidRPr="005D5D14">
        <w:rPr>
          <w:sz w:val="24"/>
          <w:szCs w:val="24"/>
        </w:rPr>
        <w:t>.</w:t>
      </w:r>
      <w:r w:rsidR="003A3662" w:rsidRPr="005D5D14">
        <w:rPr>
          <w:sz w:val="24"/>
          <w:szCs w:val="24"/>
        </w:rPr>
        <w:t xml:space="preserve"> </w:t>
      </w:r>
      <w:r w:rsidR="00C4759A" w:rsidRPr="005D5D14">
        <w:rPr>
          <w:sz w:val="24"/>
          <w:szCs w:val="24"/>
        </w:rPr>
        <w:t xml:space="preserve">Legal counsel advised </w:t>
      </w:r>
      <w:r w:rsidR="005845CA" w:rsidRPr="005D5D14">
        <w:rPr>
          <w:sz w:val="24"/>
          <w:szCs w:val="24"/>
        </w:rPr>
        <w:t xml:space="preserve">that the </w:t>
      </w:r>
      <w:r w:rsidR="00C4759A" w:rsidRPr="005D5D14">
        <w:rPr>
          <w:sz w:val="24"/>
          <w:szCs w:val="24"/>
        </w:rPr>
        <w:t>governing documents do</w:t>
      </w:r>
      <w:r w:rsidR="009F24BB" w:rsidRPr="005D5D14">
        <w:rPr>
          <w:sz w:val="24"/>
          <w:szCs w:val="24"/>
        </w:rPr>
        <w:t xml:space="preserve"> </w:t>
      </w:r>
      <w:r w:rsidR="00C4759A" w:rsidRPr="005D5D14">
        <w:rPr>
          <w:sz w:val="24"/>
          <w:szCs w:val="24"/>
        </w:rPr>
        <w:t xml:space="preserve">not allow </w:t>
      </w:r>
      <w:r w:rsidR="009D01FE" w:rsidRPr="005D5D14">
        <w:rPr>
          <w:sz w:val="24"/>
          <w:szCs w:val="24"/>
        </w:rPr>
        <w:t xml:space="preserve">trash receptacles to </w:t>
      </w:r>
      <w:r w:rsidR="00B33590" w:rsidRPr="005D5D14">
        <w:rPr>
          <w:sz w:val="24"/>
          <w:szCs w:val="24"/>
        </w:rPr>
        <w:t xml:space="preserve">remain in </w:t>
      </w:r>
      <w:r w:rsidR="00855F26" w:rsidRPr="005D5D14">
        <w:rPr>
          <w:sz w:val="24"/>
          <w:szCs w:val="24"/>
        </w:rPr>
        <w:t xml:space="preserve">public view.  A document change would require the affirmative vote of </w:t>
      </w:r>
      <w:proofErr w:type="gramStart"/>
      <w:r w:rsidR="00887FCA" w:rsidRPr="005D5D14">
        <w:rPr>
          <w:sz w:val="24"/>
          <w:szCs w:val="24"/>
        </w:rPr>
        <w:t>a majority of</w:t>
      </w:r>
      <w:proofErr w:type="gramEnd"/>
      <w:r w:rsidR="00887FCA" w:rsidRPr="005D5D14">
        <w:rPr>
          <w:sz w:val="24"/>
          <w:szCs w:val="24"/>
        </w:rPr>
        <w:t xml:space="preserve"> the community.  Several suggestions were put forth.  The </w:t>
      </w:r>
      <w:r w:rsidR="00CB136A" w:rsidRPr="005D5D14">
        <w:rPr>
          <w:sz w:val="24"/>
          <w:szCs w:val="24"/>
        </w:rPr>
        <w:t xml:space="preserve">master </w:t>
      </w:r>
      <w:r w:rsidR="00887FCA" w:rsidRPr="005D5D14">
        <w:rPr>
          <w:sz w:val="24"/>
          <w:szCs w:val="24"/>
        </w:rPr>
        <w:t>Board agreed to create a committee to look at the trash receptacle storage problem and recommend</w:t>
      </w:r>
      <w:r w:rsidR="002F2765" w:rsidRPr="005D5D14">
        <w:rPr>
          <w:sz w:val="24"/>
          <w:szCs w:val="24"/>
        </w:rPr>
        <w:t xml:space="preserve"> possible alternative solutions.  </w:t>
      </w:r>
      <w:r w:rsidR="00445C5D" w:rsidRPr="005D5D14">
        <w:rPr>
          <w:sz w:val="24"/>
          <w:szCs w:val="24"/>
        </w:rPr>
        <w:t xml:space="preserve">The </w:t>
      </w:r>
      <w:r w:rsidR="00065CF1" w:rsidRPr="005D5D14">
        <w:rPr>
          <w:sz w:val="24"/>
          <w:szCs w:val="24"/>
        </w:rPr>
        <w:t xml:space="preserve">Board also agreed to </w:t>
      </w:r>
      <w:r w:rsidR="00FF75D2" w:rsidRPr="005D5D14">
        <w:rPr>
          <w:sz w:val="24"/>
          <w:szCs w:val="24"/>
        </w:rPr>
        <w:t>sur</w:t>
      </w:r>
      <w:r w:rsidR="009D2639" w:rsidRPr="005D5D14">
        <w:rPr>
          <w:sz w:val="24"/>
          <w:szCs w:val="24"/>
        </w:rPr>
        <w:t xml:space="preserve">vey the community on this issue to determine if there might be sufficient support to change the </w:t>
      </w:r>
      <w:r w:rsidR="00CE44A5" w:rsidRPr="005D5D14">
        <w:rPr>
          <w:sz w:val="24"/>
          <w:szCs w:val="24"/>
        </w:rPr>
        <w:t xml:space="preserve">governing </w:t>
      </w:r>
      <w:r w:rsidR="009D2639" w:rsidRPr="005D5D14">
        <w:rPr>
          <w:sz w:val="24"/>
          <w:szCs w:val="24"/>
        </w:rPr>
        <w:t>documents</w:t>
      </w:r>
      <w:r w:rsidR="00CE44A5" w:rsidRPr="005D5D14">
        <w:rPr>
          <w:sz w:val="24"/>
          <w:szCs w:val="24"/>
        </w:rPr>
        <w:t>.</w:t>
      </w:r>
    </w:p>
    <w:p w14:paraId="423388D5" w14:textId="77777777" w:rsidR="00FF75D2" w:rsidRPr="005D5D14" w:rsidRDefault="00FF75D2" w:rsidP="00EA1F71">
      <w:pPr>
        <w:spacing w:after="0"/>
        <w:rPr>
          <w:sz w:val="24"/>
          <w:szCs w:val="24"/>
        </w:rPr>
      </w:pPr>
    </w:p>
    <w:p w14:paraId="6616AA19" w14:textId="51B5B026" w:rsidR="00EC7317" w:rsidRPr="005D5D14" w:rsidRDefault="00CE44A5" w:rsidP="00EA1F71">
      <w:pPr>
        <w:spacing w:after="0"/>
        <w:rPr>
          <w:sz w:val="24"/>
          <w:szCs w:val="24"/>
        </w:rPr>
      </w:pPr>
      <w:r w:rsidRPr="005D5D14">
        <w:rPr>
          <w:sz w:val="24"/>
          <w:szCs w:val="24"/>
        </w:rPr>
        <w:t xml:space="preserve">  </w:t>
      </w:r>
      <w:r w:rsidR="009F24BB" w:rsidRPr="005D5D14">
        <w:rPr>
          <w:sz w:val="24"/>
          <w:szCs w:val="24"/>
        </w:rPr>
        <w:t xml:space="preserve">  </w:t>
      </w:r>
    </w:p>
    <w:p w14:paraId="352DC530" w14:textId="4D35CF4A" w:rsidR="003A3662" w:rsidRPr="005D5D14" w:rsidRDefault="00596701" w:rsidP="00EA1F71">
      <w:pPr>
        <w:spacing w:after="0"/>
        <w:rPr>
          <w:sz w:val="24"/>
          <w:szCs w:val="24"/>
        </w:rPr>
      </w:pPr>
      <w:r w:rsidRPr="005D5D14">
        <w:rPr>
          <w:b/>
          <w:bCs/>
          <w:sz w:val="24"/>
          <w:szCs w:val="24"/>
        </w:rPr>
        <w:lastRenderedPageBreak/>
        <w:t xml:space="preserve">Item 2 – Covenant Enforcement </w:t>
      </w:r>
    </w:p>
    <w:p w14:paraId="4C2F86A4" w14:textId="7AF6BA74" w:rsidR="00EA1F71" w:rsidRPr="005D5D14" w:rsidRDefault="00B17369" w:rsidP="00EA1F71">
      <w:pPr>
        <w:spacing w:after="0"/>
        <w:rPr>
          <w:sz w:val="24"/>
          <w:szCs w:val="24"/>
        </w:rPr>
      </w:pPr>
      <w:r w:rsidRPr="005D5D14">
        <w:rPr>
          <w:sz w:val="24"/>
          <w:szCs w:val="24"/>
        </w:rPr>
        <w:t>The c</w:t>
      </w:r>
      <w:r w:rsidR="003A3662" w:rsidRPr="005D5D14">
        <w:rPr>
          <w:sz w:val="24"/>
          <w:szCs w:val="24"/>
        </w:rPr>
        <w:t xml:space="preserve">urrent process for covenant enforcement </w:t>
      </w:r>
      <w:r w:rsidR="00205EFD" w:rsidRPr="005D5D14">
        <w:rPr>
          <w:sz w:val="24"/>
          <w:szCs w:val="24"/>
        </w:rPr>
        <w:t xml:space="preserve">was </w:t>
      </w:r>
      <w:r w:rsidR="003A3662" w:rsidRPr="005D5D14">
        <w:rPr>
          <w:sz w:val="24"/>
          <w:szCs w:val="24"/>
        </w:rPr>
        <w:t xml:space="preserve">discussed. </w:t>
      </w:r>
      <w:r w:rsidR="00556BA5" w:rsidRPr="005D5D14">
        <w:rPr>
          <w:sz w:val="24"/>
          <w:szCs w:val="24"/>
        </w:rPr>
        <w:t>It was agreed that a process needed to be established between the master association and the condominium associations for the processing of architectural modification applications and violations</w:t>
      </w:r>
      <w:r w:rsidR="009A70BA" w:rsidRPr="005D5D14">
        <w:rPr>
          <w:sz w:val="24"/>
          <w:szCs w:val="24"/>
        </w:rPr>
        <w:t xml:space="preserve">.  The CAMP management staff will work with </w:t>
      </w:r>
      <w:r w:rsidR="00300777" w:rsidRPr="005D5D14">
        <w:rPr>
          <w:sz w:val="24"/>
          <w:szCs w:val="24"/>
        </w:rPr>
        <w:t xml:space="preserve">the Tidewater staff and Kathryn </w:t>
      </w:r>
      <w:proofErr w:type="spellStart"/>
      <w:r w:rsidR="00300777" w:rsidRPr="005D5D14">
        <w:rPr>
          <w:sz w:val="24"/>
          <w:szCs w:val="24"/>
        </w:rPr>
        <w:t>Fricks</w:t>
      </w:r>
      <w:proofErr w:type="spellEnd"/>
      <w:r w:rsidR="00300777" w:rsidRPr="005D5D14">
        <w:rPr>
          <w:sz w:val="24"/>
          <w:szCs w:val="24"/>
        </w:rPr>
        <w:t xml:space="preserve"> of the Courts Condominium to </w:t>
      </w:r>
      <w:r w:rsidR="00CA3E76" w:rsidRPr="005D5D14">
        <w:rPr>
          <w:sz w:val="24"/>
          <w:szCs w:val="24"/>
        </w:rPr>
        <w:t>develop a process for consideration by all the boards.</w:t>
      </w:r>
      <w:r w:rsidR="00B23909" w:rsidRPr="005D5D14">
        <w:rPr>
          <w:sz w:val="24"/>
          <w:szCs w:val="24"/>
        </w:rPr>
        <w:t xml:space="preserve">  </w:t>
      </w:r>
      <w:r w:rsidR="00EA1F71" w:rsidRPr="005D5D14">
        <w:rPr>
          <w:sz w:val="24"/>
          <w:szCs w:val="24"/>
        </w:rPr>
        <w:t>There</w:t>
      </w:r>
      <w:r w:rsidR="00934E3A" w:rsidRPr="005D5D14">
        <w:rPr>
          <w:sz w:val="24"/>
          <w:szCs w:val="24"/>
        </w:rPr>
        <w:t xml:space="preserve"> was additional discussion regarding pet waste</w:t>
      </w:r>
      <w:r w:rsidR="00BD28E8" w:rsidRPr="005D5D14">
        <w:rPr>
          <w:sz w:val="24"/>
          <w:szCs w:val="24"/>
        </w:rPr>
        <w:t xml:space="preserve">, rental </w:t>
      </w:r>
      <w:proofErr w:type="gramStart"/>
      <w:r w:rsidR="00BD28E8" w:rsidRPr="005D5D14">
        <w:rPr>
          <w:sz w:val="24"/>
          <w:szCs w:val="24"/>
        </w:rPr>
        <w:t>units</w:t>
      </w:r>
      <w:proofErr w:type="gramEnd"/>
      <w:r w:rsidR="00EE68B4" w:rsidRPr="005D5D14">
        <w:rPr>
          <w:sz w:val="24"/>
          <w:szCs w:val="24"/>
        </w:rPr>
        <w:t xml:space="preserve"> and parking enforcement.</w:t>
      </w:r>
      <w:r w:rsidR="00180A26" w:rsidRPr="005D5D14">
        <w:rPr>
          <w:sz w:val="24"/>
          <w:szCs w:val="24"/>
        </w:rPr>
        <w:t xml:space="preserve">  A pet waste </w:t>
      </w:r>
      <w:r w:rsidR="00A617E9" w:rsidRPr="005D5D14">
        <w:rPr>
          <w:sz w:val="24"/>
          <w:szCs w:val="24"/>
        </w:rPr>
        <w:t>removal awareness campaign was recommended</w:t>
      </w:r>
      <w:r w:rsidR="005C23E3" w:rsidRPr="005D5D14">
        <w:rPr>
          <w:sz w:val="24"/>
          <w:szCs w:val="24"/>
        </w:rPr>
        <w:t>.</w:t>
      </w:r>
      <w:r w:rsidR="00BD28E8" w:rsidRPr="005D5D14">
        <w:rPr>
          <w:sz w:val="24"/>
          <w:szCs w:val="24"/>
        </w:rPr>
        <w:t xml:space="preserve"> </w:t>
      </w:r>
    </w:p>
    <w:p w14:paraId="2BE958DE" w14:textId="6459D5A5" w:rsidR="009F24BB" w:rsidRPr="005D5D14" w:rsidRDefault="00B17369" w:rsidP="00EA1F71">
      <w:pPr>
        <w:spacing w:after="0"/>
        <w:rPr>
          <w:sz w:val="24"/>
          <w:szCs w:val="24"/>
        </w:rPr>
      </w:pPr>
      <w:r w:rsidRPr="005D5D14">
        <w:rPr>
          <w:sz w:val="24"/>
          <w:szCs w:val="24"/>
        </w:rPr>
        <w:t xml:space="preserve"> </w:t>
      </w:r>
    </w:p>
    <w:p w14:paraId="09006ACB" w14:textId="2DE0E65D" w:rsidR="00596701" w:rsidRPr="005D5D14" w:rsidRDefault="00596701" w:rsidP="00EA1F71">
      <w:pPr>
        <w:spacing w:after="0"/>
        <w:rPr>
          <w:b/>
          <w:bCs/>
          <w:sz w:val="24"/>
          <w:szCs w:val="24"/>
        </w:rPr>
      </w:pPr>
      <w:r w:rsidRPr="005D5D14">
        <w:rPr>
          <w:b/>
          <w:bCs/>
          <w:sz w:val="24"/>
          <w:szCs w:val="24"/>
        </w:rPr>
        <w:t xml:space="preserve">Item </w:t>
      </w:r>
      <w:r w:rsidR="00DF57BC" w:rsidRPr="005D5D14">
        <w:rPr>
          <w:b/>
          <w:bCs/>
          <w:sz w:val="24"/>
          <w:szCs w:val="24"/>
        </w:rPr>
        <w:t>3</w:t>
      </w:r>
      <w:r w:rsidRPr="005D5D14">
        <w:rPr>
          <w:b/>
          <w:bCs/>
          <w:sz w:val="24"/>
          <w:szCs w:val="24"/>
        </w:rPr>
        <w:t xml:space="preserve"> – </w:t>
      </w:r>
      <w:r w:rsidR="00FF75D2" w:rsidRPr="005D5D14">
        <w:rPr>
          <w:b/>
          <w:bCs/>
          <w:sz w:val="24"/>
          <w:szCs w:val="24"/>
        </w:rPr>
        <w:t xml:space="preserve">Open Board </w:t>
      </w:r>
      <w:r w:rsidR="0086455D" w:rsidRPr="005D5D14">
        <w:rPr>
          <w:b/>
          <w:bCs/>
          <w:sz w:val="24"/>
          <w:szCs w:val="24"/>
        </w:rPr>
        <w:t>S</w:t>
      </w:r>
      <w:r w:rsidR="00FF75D2" w:rsidRPr="005D5D14">
        <w:rPr>
          <w:b/>
          <w:bCs/>
          <w:sz w:val="24"/>
          <w:szCs w:val="24"/>
        </w:rPr>
        <w:t>eat</w:t>
      </w:r>
      <w:r w:rsidR="006F6083" w:rsidRPr="005D5D14">
        <w:rPr>
          <w:b/>
          <w:bCs/>
          <w:sz w:val="24"/>
          <w:szCs w:val="24"/>
        </w:rPr>
        <w:t xml:space="preserve"> Appointment</w:t>
      </w:r>
    </w:p>
    <w:p w14:paraId="4A6DA2B3" w14:textId="36B9DD0D" w:rsidR="00B17369" w:rsidRPr="005D5D14" w:rsidRDefault="00E40F31" w:rsidP="00EA1F71">
      <w:pPr>
        <w:spacing w:after="0"/>
        <w:rPr>
          <w:sz w:val="24"/>
          <w:szCs w:val="24"/>
        </w:rPr>
      </w:pPr>
      <w:r w:rsidRPr="005D5D14">
        <w:rPr>
          <w:sz w:val="24"/>
          <w:szCs w:val="24"/>
        </w:rPr>
        <w:t xml:space="preserve">The appointment </w:t>
      </w:r>
      <w:r w:rsidR="0086455D" w:rsidRPr="005D5D14">
        <w:rPr>
          <w:sz w:val="24"/>
          <w:szCs w:val="24"/>
        </w:rPr>
        <w:t xml:space="preserve">for </w:t>
      </w:r>
      <w:r w:rsidRPr="005D5D14">
        <w:rPr>
          <w:sz w:val="24"/>
          <w:szCs w:val="24"/>
        </w:rPr>
        <w:t>the open seat</w:t>
      </w:r>
      <w:r w:rsidR="00B17369" w:rsidRPr="005D5D14">
        <w:rPr>
          <w:sz w:val="24"/>
          <w:szCs w:val="24"/>
        </w:rPr>
        <w:t xml:space="preserve"> on the </w:t>
      </w:r>
      <w:r w:rsidR="0086455D" w:rsidRPr="005D5D14">
        <w:rPr>
          <w:sz w:val="24"/>
          <w:szCs w:val="24"/>
        </w:rPr>
        <w:t>m</w:t>
      </w:r>
      <w:r w:rsidR="00B17369" w:rsidRPr="005D5D14">
        <w:rPr>
          <w:sz w:val="24"/>
          <w:szCs w:val="24"/>
        </w:rPr>
        <w:t xml:space="preserve">aster </w:t>
      </w:r>
      <w:r w:rsidR="0086455D" w:rsidRPr="005D5D14">
        <w:rPr>
          <w:sz w:val="24"/>
          <w:szCs w:val="24"/>
        </w:rPr>
        <w:t xml:space="preserve">association </w:t>
      </w:r>
      <w:r w:rsidR="00B17369" w:rsidRPr="005D5D14">
        <w:rPr>
          <w:sz w:val="24"/>
          <w:szCs w:val="24"/>
        </w:rPr>
        <w:t>Board</w:t>
      </w:r>
      <w:r w:rsidRPr="005D5D14">
        <w:rPr>
          <w:sz w:val="24"/>
          <w:szCs w:val="24"/>
        </w:rPr>
        <w:t xml:space="preserve"> will be </w:t>
      </w:r>
      <w:r w:rsidR="006F6083" w:rsidRPr="005D5D14">
        <w:rPr>
          <w:sz w:val="24"/>
          <w:szCs w:val="24"/>
        </w:rPr>
        <w:t>made at the next Board of Directors meeting</w:t>
      </w:r>
      <w:r w:rsidRPr="005D5D14">
        <w:rPr>
          <w:sz w:val="24"/>
          <w:szCs w:val="24"/>
        </w:rPr>
        <w:t>.</w:t>
      </w:r>
      <w:r w:rsidR="002C4055" w:rsidRPr="005D5D14">
        <w:rPr>
          <w:sz w:val="24"/>
          <w:szCs w:val="24"/>
        </w:rPr>
        <w:t xml:space="preserve">  </w:t>
      </w:r>
      <w:r w:rsidR="00B17369" w:rsidRPr="005D5D14">
        <w:rPr>
          <w:sz w:val="24"/>
          <w:szCs w:val="24"/>
        </w:rPr>
        <w:t xml:space="preserve"> </w:t>
      </w:r>
    </w:p>
    <w:p w14:paraId="556BB100" w14:textId="77777777" w:rsidR="00DF57BC" w:rsidRPr="005D5D14" w:rsidRDefault="00DF57BC" w:rsidP="00EA1F71">
      <w:pPr>
        <w:spacing w:after="0"/>
        <w:rPr>
          <w:b/>
          <w:bCs/>
          <w:sz w:val="24"/>
          <w:szCs w:val="24"/>
        </w:rPr>
      </w:pPr>
    </w:p>
    <w:p w14:paraId="457BB391" w14:textId="05E991B0" w:rsidR="00596701" w:rsidRPr="005D5D14" w:rsidRDefault="00596701" w:rsidP="00EA1F71">
      <w:pPr>
        <w:spacing w:after="0"/>
        <w:rPr>
          <w:b/>
          <w:bCs/>
          <w:sz w:val="24"/>
          <w:szCs w:val="24"/>
        </w:rPr>
      </w:pPr>
      <w:r w:rsidRPr="005D5D14">
        <w:rPr>
          <w:b/>
          <w:bCs/>
          <w:sz w:val="24"/>
          <w:szCs w:val="24"/>
        </w:rPr>
        <w:t xml:space="preserve">Adjournment </w:t>
      </w:r>
    </w:p>
    <w:p w14:paraId="29C15B7A" w14:textId="47AE0CFB" w:rsidR="00596701" w:rsidRPr="005D5D14" w:rsidRDefault="00430CD0" w:rsidP="00EA1F71">
      <w:pPr>
        <w:spacing w:after="0"/>
        <w:rPr>
          <w:sz w:val="24"/>
          <w:szCs w:val="24"/>
        </w:rPr>
      </w:pPr>
      <w:r w:rsidRPr="005D5D14">
        <w:rPr>
          <w:sz w:val="24"/>
          <w:szCs w:val="24"/>
        </w:rPr>
        <w:t xml:space="preserve">By a motion duly made and seconded, the Board unanimously agreed to adjourn the meeting at </w:t>
      </w:r>
      <w:r w:rsidR="00596701" w:rsidRPr="005D5D14">
        <w:rPr>
          <w:sz w:val="24"/>
          <w:szCs w:val="24"/>
        </w:rPr>
        <w:t>7:23 P</w:t>
      </w:r>
      <w:r w:rsidR="00EE235C" w:rsidRPr="005D5D14">
        <w:rPr>
          <w:sz w:val="24"/>
          <w:szCs w:val="24"/>
        </w:rPr>
        <w:t>.</w:t>
      </w:r>
      <w:r w:rsidR="00596701" w:rsidRPr="005D5D14">
        <w:rPr>
          <w:sz w:val="24"/>
          <w:szCs w:val="24"/>
        </w:rPr>
        <w:t>M</w:t>
      </w:r>
      <w:r w:rsidR="00EE235C" w:rsidRPr="005D5D14">
        <w:rPr>
          <w:sz w:val="24"/>
          <w:szCs w:val="24"/>
        </w:rPr>
        <w:t>.</w:t>
      </w:r>
    </w:p>
    <w:p w14:paraId="5BF94C1B" w14:textId="77777777" w:rsidR="00596701" w:rsidRPr="005D5D14" w:rsidRDefault="00596701" w:rsidP="00EA1F71">
      <w:pPr>
        <w:spacing w:after="0"/>
        <w:rPr>
          <w:sz w:val="24"/>
          <w:szCs w:val="24"/>
        </w:rPr>
      </w:pPr>
    </w:p>
    <w:sectPr w:rsidR="00596701" w:rsidRPr="005D5D14" w:rsidSect="008957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EA8BE" w14:textId="77777777" w:rsidR="000F1F3D" w:rsidRDefault="000F1F3D" w:rsidP="00D309DB">
      <w:pPr>
        <w:spacing w:after="0" w:line="240" w:lineRule="auto"/>
      </w:pPr>
      <w:r>
        <w:separator/>
      </w:r>
    </w:p>
  </w:endnote>
  <w:endnote w:type="continuationSeparator" w:id="0">
    <w:p w14:paraId="7C75AE82" w14:textId="77777777" w:rsidR="000F1F3D" w:rsidRDefault="000F1F3D" w:rsidP="00D30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B9001" w14:textId="77777777" w:rsidR="00D309DB" w:rsidRDefault="00D309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36437" w14:textId="77777777" w:rsidR="00D309DB" w:rsidRDefault="00D309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75CE6" w14:textId="77777777" w:rsidR="00D309DB" w:rsidRDefault="00D309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07658" w14:textId="77777777" w:rsidR="000F1F3D" w:rsidRDefault="000F1F3D" w:rsidP="00D309DB">
      <w:pPr>
        <w:spacing w:after="0" w:line="240" w:lineRule="auto"/>
      </w:pPr>
      <w:r>
        <w:separator/>
      </w:r>
    </w:p>
  </w:footnote>
  <w:footnote w:type="continuationSeparator" w:id="0">
    <w:p w14:paraId="29CB8BE7" w14:textId="77777777" w:rsidR="000F1F3D" w:rsidRDefault="000F1F3D" w:rsidP="00D30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25879" w14:textId="77777777" w:rsidR="00D309DB" w:rsidRDefault="00D309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5475479"/>
      <w:docPartObj>
        <w:docPartGallery w:val="Watermarks"/>
        <w:docPartUnique/>
      </w:docPartObj>
    </w:sdtPr>
    <w:sdtEndPr/>
    <w:sdtContent>
      <w:p w14:paraId="1A31C9E1" w14:textId="4DFCF39F" w:rsidR="00D309DB" w:rsidRDefault="005D5D14">
        <w:pPr>
          <w:pStyle w:val="Header"/>
        </w:pPr>
        <w:r>
          <w:rPr>
            <w:noProof/>
          </w:rPr>
          <w:pict w14:anchorId="330398D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6D809" w14:textId="77777777" w:rsidR="00D309DB" w:rsidRDefault="00D309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zNDG0NDG0MDI3MLRU0lEKTi0uzszPAykwrAUAk0vSSiwAAAA="/>
  </w:docVars>
  <w:rsids>
    <w:rsidRoot w:val="00D309DB"/>
    <w:rsid w:val="00003196"/>
    <w:rsid w:val="000434A4"/>
    <w:rsid w:val="00045DA2"/>
    <w:rsid w:val="00065CF1"/>
    <w:rsid w:val="000E33ED"/>
    <w:rsid w:val="000F1F3D"/>
    <w:rsid w:val="00180A26"/>
    <w:rsid w:val="00194EE1"/>
    <w:rsid w:val="001D1D3B"/>
    <w:rsid w:val="00205EFD"/>
    <w:rsid w:val="00212520"/>
    <w:rsid w:val="002A03AE"/>
    <w:rsid w:val="002C4055"/>
    <w:rsid w:val="002F2765"/>
    <w:rsid w:val="00300777"/>
    <w:rsid w:val="003A3662"/>
    <w:rsid w:val="003C4426"/>
    <w:rsid w:val="00430CD0"/>
    <w:rsid w:val="00445C5D"/>
    <w:rsid w:val="00486612"/>
    <w:rsid w:val="004A4567"/>
    <w:rsid w:val="004D1DDC"/>
    <w:rsid w:val="004D4498"/>
    <w:rsid w:val="00500D6F"/>
    <w:rsid w:val="00556BA5"/>
    <w:rsid w:val="005845CA"/>
    <w:rsid w:val="00585C0A"/>
    <w:rsid w:val="00596701"/>
    <w:rsid w:val="005C23E3"/>
    <w:rsid w:val="005D5D14"/>
    <w:rsid w:val="006908E6"/>
    <w:rsid w:val="006C5CDB"/>
    <w:rsid w:val="006D4D62"/>
    <w:rsid w:val="006F6083"/>
    <w:rsid w:val="007B16C9"/>
    <w:rsid w:val="00855F26"/>
    <w:rsid w:val="0086455D"/>
    <w:rsid w:val="00887FCA"/>
    <w:rsid w:val="0089573B"/>
    <w:rsid w:val="008D3A1A"/>
    <w:rsid w:val="00904DE4"/>
    <w:rsid w:val="00904EC4"/>
    <w:rsid w:val="00934E3A"/>
    <w:rsid w:val="009954F8"/>
    <w:rsid w:val="009A70BA"/>
    <w:rsid w:val="009B54B3"/>
    <w:rsid w:val="009D01FE"/>
    <w:rsid w:val="009D2639"/>
    <w:rsid w:val="009F23D8"/>
    <w:rsid w:val="009F24BB"/>
    <w:rsid w:val="00A617E9"/>
    <w:rsid w:val="00AA23B0"/>
    <w:rsid w:val="00B17369"/>
    <w:rsid w:val="00B23909"/>
    <w:rsid w:val="00B33590"/>
    <w:rsid w:val="00B41B4A"/>
    <w:rsid w:val="00BD28E8"/>
    <w:rsid w:val="00C4759A"/>
    <w:rsid w:val="00CA0219"/>
    <w:rsid w:val="00CA3E76"/>
    <w:rsid w:val="00CB136A"/>
    <w:rsid w:val="00CD6E51"/>
    <w:rsid w:val="00CE44A5"/>
    <w:rsid w:val="00D309DB"/>
    <w:rsid w:val="00DF57BC"/>
    <w:rsid w:val="00E31C15"/>
    <w:rsid w:val="00E40F31"/>
    <w:rsid w:val="00E57B11"/>
    <w:rsid w:val="00E70E88"/>
    <w:rsid w:val="00EA1F71"/>
    <w:rsid w:val="00EB19A3"/>
    <w:rsid w:val="00EC7317"/>
    <w:rsid w:val="00EE235C"/>
    <w:rsid w:val="00EE5C20"/>
    <w:rsid w:val="00EE68B4"/>
    <w:rsid w:val="00F76B12"/>
    <w:rsid w:val="00F96009"/>
    <w:rsid w:val="00FC1BC6"/>
    <w:rsid w:val="00FC4037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EF8DF2F"/>
  <w15:chartTrackingRefBased/>
  <w15:docId w15:val="{6843D2EB-9F6A-46E8-A755-C8B66695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9DB"/>
  </w:style>
  <w:style w:type="paragraph" w:styleId="Heading1">
    <w:name w:val="heading 1"/>
    <w:basedOn w:val="Normal"/>
    <w:next w:val="Normal"/>
    <w:link w:val="Heading1Char"/>
    <w:uiPriority w:val="9"/>
    <w:qFormat/>
    <w:rsid w:val="00D309D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09D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09D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09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09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09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09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09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09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9DB"/>
  </w:style>
  <w:style w:type="paragraph" w:styleId="Footer">
    <w:name w:val="footer"/>
    <w:basedOn w:val="Normal"/>
    <w:link w:val="FooterChar"/>
    <w:uiPriority w:val="99"/>
    <w:unhideWhenUsed/>
    <w:rsid w:val="00D30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9DB"/>
  </w:style>
  <w:style w:type="character" w:customStyle="1" w:styleId="Heading1Char">
    <w:name w:val="Heading 1 Char"/>
    <w:basedOn w:val="DefaultParagraphFont"/>
    <w:link w:val="Heading1"/>
    <w:uiPriority w:val="9"/>
    <w:rsid w:val="00D309DB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09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09DB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9DB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9DB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09DB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09DB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09DB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09DB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09DB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D309D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309D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09D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309D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D309DB"/>
    <w:rPr>
      <w:b/>
      <w:bCs/>
    </w:rPr>
  </w:style>
  <w:style w:type="character" w:styleId="Emphasis">
    <w:name w:val="Emphasis"/>
    <w:basedOn w:val="DefaultParagraphFont"/>
    <w:uiPriority w:val="20"/>
    <w:qFormat/>
    <w:rsid w:val="00D309DB"/>
    <w:rPr>
      <w:i/>
      <w:iCs/>
    </w:rPr>
  </w:style>
  <w:style w:type="paragraph" w:styleId="NoSpacing">
    <w:name w:val="No Spacing"/>
    <w:uiPriority w:val="1"/>
    <w:qFormat/>
    <w:rsid w:val="00D309D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309D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309DB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09D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09D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309D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309D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309D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D309DB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D309D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09D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57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E20812127DFA4F85CC2EB797FE10CD" ma:contentTypeVersion="12" ma:contentTypeDescription="Create a new document." ma:contentTypeScope="" ma:versionID="196ed35ef4dc78a8acfb2fa6faee00fa">
  <xsd:schema xmlns:xsd="http://www.w3.org/2001/XMLSchema" xmlns:xs="http://www.w3.org/2001/XMLSchema" xmlns:p="http://schemas.microsoft.com/office/2006/metadata/properties" xmlns:ns2="c9f869a2-3dbf-421b-8a64-0ce13a5aefa3" xmlns:ns3="5ed33ade-f368-4122-a2df-1f5b67153413" targetNamespace="http://schemas.microsoft.com/office/2006/metadata/properties" ma:root="true" ma:fieldsID="3369bfbac574cb29041c832aad02852e" ns2:_="" ns3:_="">
    <xsd:import namespace="c9f869a2-3dbf-421b-8a64-0ce13a5aefa3"/>
    <xsd:import namespace="5ed33ade-f368-4122-a2df-1f5b671534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2:MediaServiceOCR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869a2-3dbf-421b-8a64-0ce13a5ae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33ade-f368-4122-a2df-1f5b6715341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D9988E-6AE7-44B2-97A8-93A40C03DA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639889-E343-4795-B0E1-610B7CEAD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f869a2-3dbf-421b-8a64-0ce13a5aefa3"/>
    <ds:schemaRef ds:uri="5ed33ade-f368-4122-a2df-1f5b67153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F10D28-438B-4783-AAC8-23159E6C80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Perez</dc:creator>
  <cp:keywords/>
  <dc:description/>
  <cp:lastModifiedBy>Susan Blackburn</cp:lastModifiedBy>
  <cp:revision>62</cp:revision>
  <dcterms:created xsi:type="dcterms:W3CDTF">2020-06-03T19:23:00Z</dcterms:created>
  <dcterms:modified xsi:type="dcterms:W3CDTF">2020-06-04T13:06:00Z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0x010100D6E20812127DFA4F85CC2EB797FE10CD</vt:lpwstr>
  </property>
</Properties>
</file>